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44F5">
      <w:pPr>
        <w:pStyle w:val="FORMATTEXT"/>
        <w:jc w:val="right"/>
      </w:pPr>
      <w:bookmarkStart w:id="0" w:name="_GoBack"/>
      <w:bookmarkEnd w:id="0"/>
      <w:r>
        <w:t xml:space="preserve">  </w:t>
      </w:r>
    </w:p>
    <w:p w:rsidR="00000000" w:rsidRDefault="00E644F5">
      <w:pPr>
        <w:pStyle w:val="FORMATTEXT"/>
        <w:jc w:val="right"/>
      </w:pPr>
      <w:r>
        <w:t xml:space="preserve">РД 14-377-00   </w:t>
      </w:r>
    </w:p>
    <w:p w:rsidR="00000000" w:rsidRDefault="00E644F5">
      <w:pPr>
        <w:pStyle w:val="UNFORMATTEXT"/>
        <w:jc w:val="right"/>
      </w:pPr>
      <w:r>
        <w:t>     </w:t>
      </w:r>
    </w:p>
    <w:p w:rsidR="00000000" w:rsidRDefault="00E644F5">
      <w:pPr>
        <w:pStyle w:val="UNFORMATTEXT"/>
        <w:jc w:val="right"/>
      </w:pPr>
      <w:r>
        <w:t xml:space="preserve"> </w:t>
      </w:r>
    </w:p>
    <w:p w:rsidR="00000000" w:rsidRDefault="00E644F5">
      <w:pPr>
        <w:pStyle w:val="HEADERTEXT"/>
        <w:rPr>
          <w:b/>
          <w:bCs/>
          <w:color w:val="000001"/>
        </w:rPr>
      </w:pPr>
    </w:p>
    <w:p w:rsidR="00000000" w:rsidRDefault="00E644F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МЕТОДИЧЕСКИЕ РЕКОМЕНДАЦИИ</w:t>
      </w:r>
    </w:p>
    <w:p w:rsidR="00000000" w:rsidRDefault="00E644F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 КЛАССИФИКАЦИИ АВАРИЙ И ИНЦИДЕНТОВ НА ВЗРЫВООПАСНЫХ ОБЪЕКТАХ ХРАНЕН</w:t>
      </w:r>
      <w:r>
        <w:rPr>
          <w:b/>
          <w:bCs/>
          <w:color w:val="000001"/>
        </w:rPr>
        <w:t xml:space="preserve">ИЯ И ПЕРЕРАБОТКИ ЗЕРНА </w:t>
      </w:r>
    </w:p>
    <w:p w:rsidR="00000000" w:rsidRDefault="00E644F5">
      <w:pPr>
        <w:pStyle w:val="HEADERTEXT"/>
        <w:rPr>
          <w:b/>
          <w:bCs/>
          <w:color w:val="000001"/>
        </w:rPr>
      </w:pPr>
    </w:p>
    <w:p w:rsidR="00000000" w:rsidRDefault="00E644F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E644F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E644F5">
      <w:pPr>
        <w:pStyle w:val="FORMATTEXT"/>
        <w:jc w:val="right"/>
      </w:pPr>
      <w:r>
        <w:t xml:space="preserve">Дата введения 2000-12-01 </w:t>
      </w:r>
    </w:p>
    <w:p w:rsidR="00000000" w:rsidRDefault="00E644F5">
      <w:pPr>
        <w:pStyle w:val="FORMATTEXT"/>
      </w:pPr>
      <w:r>
        <w:t>     </w:t>
      </w:r>
    </w:p>
    <w:p w:rsidR="00000000" w:rsidRDefault="00E644F5">
      <w:pPr>
        <w:pStyle w:val="FORMATTEXT"/>
      </w:pPr>
      <w:r>
        <w:t xml:space="preserve">      </w:t>
      </w:r>
    </w:p>
    <w:p w:rsidR="00000000" w:rsidRDefault="00E644F5">
      <w:pPr>
        <w:pStyle w:val="FORMATTEXT"/>
        <w:ind w:firstLine="568"/>
        <w:jc w:val="both"/>
      </w:pPr>
      <w:r>
        <w:t xml:space="preserve">УТВЕРЖДЕНЫ постановлением Госгортехнадзора России от 14.08.00 N 46 </w:t>
      </w:r>
    </w:p>
    <w:p w:rsidR="00000000" w:rsidRDefault="00E644F5">
      <w:pPr>
        <w:pStyle w:val="FORMATTEXT"/>
        <w:ind w:firstLine="568"/>
        <w:jc w:val="both"/>
      </w:pPr>
    </w:p>
    <w:p w:rsidR="00000000" w:rsidRDefault="00E644F5">
      <w:pPr>
        <w:pStyle w:val="HEADERTEXT"/>
        <w:rPr>
          <w:b/>
          <w:bCs/>
          <w:color w:val="000001"/>
        </w:rPr>
      </w:pPr>
    </w:p>
    <w:p w:rsidR="00000000" w:rsidRDefault="00E644F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 </w:t>
      </w:r>
    </w:p>
    <w:p w:rsidR="00000000" w:rsidRDefault="00E644F5">
      <w:pPr>
        <w:pStyle w:val="HEADERTEXT"/>
        <w:rPr>
          <w:b/>
          <w:bCs/>
          <w:color w:val="000001"/>
        </w:rPr>
      </w:pPr>
    </w:p>
    <w:p w:rsidR="00000000" w:rsidRDefault="00E644F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ОБЩИЕ ПОЛОЖЕНИЯ </w:t>
      </w:r>
    </w:p>
    <w:p w:rsidR="00000000" w:rsidRDefault="00E644F5">
      <w:pPr>
        <w:pStyle w:val="FORMATTEXT"/>
        <w:jc w:val="center"/>
      </w:pPr>
      <w:r>
        <w:t xml:space="preserve">  </w:t>
      </w:r>
    </w:p>
    <w:p w:rsidR="00000000" w:rsidRDefault="00E644F5">
      <w:pPr>
        <w:pStyle w:val="FORMATTEXT"/>
        <w:ind w:firstLine="568"/>
        <w:jc w:val="both"/>
      </w:pPr>
      <w:r>
        <w:t>1.1. Методические рекомендации по классификации аварий и инцидентов на взрывоопасных</w:t>
      </w:r>
      <w:r>
        <w:t xml:space="preserve"> объектах хранения и переработки зерна разработаны в соответствии с Федеральным законом "О промышленной безопасности опасных производственных объектов" от 21.07.97 N 116-ФЗ и Положением о порядке технического расследования причин аварий на опасных производ</w:t>
      </w:r>
      <w:r>
        <w:t>ственных объектах (РД 03-293-99), утвержденным постановлением Госгортехнадзора России от 08.06.99 N 40.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1.2. Настоящие методические рекомендации определяют примерную классификацию аварий и инцидентов на взрывоопасных объектах хранения и переработки зерна</w:t>
      </w:r>
      <w:r>
        <w:t xml:space="preserve"> в зависимости от степени разрушения (повреждения) сооружений и технических устройств, применяемых на опасных производственных объектах, использование которой целесообразно при их учете и анализе.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HEADERTEXT"/>
        <w:rPr>
          <w:b/>
          <w:bCs/>
          <w:color w:val="000001"/>
        </w:rPr>
      </w:pPr>
    </w:p>
    <w:p w:rsidR="00000000" w:rsidRDefault="00E644F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КЛАССИФИКАЦИЯ АВАРИЙ НА ВЗРЫВООПАСНЫХ  ОБЪЕКТАХ</w:t>
      </w:r>
    </w:p>
    <w:p w:rsidR="00000000" w:rsidRDefault="00E644F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ХРА</w:t>
      </w:r>
      <w:r>
        <w:rPr>
          <w:b/>
          <w:bCs/>
          <w:color w:val="000001"/>
        </w:rPr>
        <w:t xml:space="preserve">НЕНИЯ И ПЕРЕРАБОТКИ ЗЕРНА </w:t>
      </w:r>
    </w:p>
    <w:p w:rsidR="00000000" w:rsidRDefault="00E644F5">
      <w:pPr>
        <w:pStyle w:val="FORMATTEXT"/>
        <w:jc w:val="center"/>
      </w:pPr>
      <w:r>
        <w:t xml:space="preserve">  </w:t>
      </w:r>
    </w:p>
    <w:p w:rsidR="00000000" w:rsidRDefault="00E644F5">
      <w:pPr>
        <w:pStyle w:val="FORMATTEXT"/>
        <w:ind w:firstLine="568"/>
        <w:jc w:val="both"/>
      </w:pPr>
      <w:r>
        <w:t>2.1</w:t>
      </w:r>
      <w:r>
        <w:rPr>
          <w:color w:val="0000FF"/>
        </w:rPr>
        <w:t>.</w:t>
      </w:r>
      <w:r>
        <w:t> Авариями являются происшествия, в результате которых произошло разрушение сооружений и (или) технических устройств, применяемых на опасных производственных объектах, а также неконтролируемые взрывы и (или) выбросы опасных</w:t>
      </w:r>
      <w:r>
        <w:t xml:space="preserve"> веществ.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2.2. К авариям относятся: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2.2.1. Взрывы пылевоздушных, пыле-, газовоздушных смесей, в результате которых разрушены полностью или частично сооружения и (или) технические устройства (технологическое, аспирационное, транспортное и другое оборудо</w:t>
      </w:r>
      <w:r>
        <w:t>вание), применяемые на опасных производственных объектах.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2.2.2. Полные или частичные разрушения сооружений и (или) технических устройств (технологическое, аспирационное, транспортное и другое оборудование), применяемых на опасных производственных объект</w:t>
      </w:r>
      <w:r>
        <w:t>ах, в результате пожара.</w:t>
      </w:r>
    </w:p>
    <w:p w:rsidR="00000000" w:rsidRDefault="00E644F5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2.2.3. Разрушения зданий, сооружений и строительных конструкций (бункеры, силосы) в результате потери их прочностных свойств.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HEADERTEXT"/>
        <w:rPr>
          <w:b/>
          <w:bCs/>
          <w:color w:val="000001"/>
        </w:rPr>
      </w:pPr>
    </w:p>
    <w:p w:rsidR="00000000" w:rsidRDefault="00E644F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КЛАССИФИКАЦИЯ ИНЦИДЕНТОВ НА ВЗРЫВООПАСНЫХ  ОБЪЕКТАХ</w:t>
      </w:r>
    </w:p>
    <w:p w:rsidR="00000000" w:rsidRDefault="00E644F5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ХРАНЕНИЯ И ПЕРЕРАБОТКИ ЗЕРНА </w:t>
      </w:r>
    </w:p>
    <w:p w:rsidR="00000000" w:rsidRDefault="00E644F5">
      <w:pPr>
        <w:pStyle w:val="FORMATTEXT"/>
        <w:jc w:val="center"/>
      </w:pPr>
      <w:r>
        <w:t xml:space="preserve">  </w:t>
      </w:r>
    </w:p>
    <w:p w:rsidR="00000000" w:rsidRDefault="00E644F5">
      <w:pPr>
        <w:pStyle w:val="FORMATTEXT"/>
        <w:ind w:firstLine="568"/>
        <w:jc w:val="both"/>
      </w:pPr>
      <w:r>
        <w:t>3.1. Инцид</w:t>
      </w:r>
      <w:r>
        <w:t>ент - отказ или повреждение технических устройств, применяемых на опасных производственных объектах, отклонение от режима технологического процесса, нарушение положений федеральных законов и (или) иных нормативных правовых актов Российской Федерации, а так</w:t>
      </w:r>
      <w:r>
        <w:t>же нормативных технических документов, устанавливающих правила ведения работ на опасных производственных объектах.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 К инцидентам на взрывоопасных объектах хранения и переработки зерна относятся: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3.2.1. Нарушение технологического процесса в результа</w:t>
      </w:r>
      <w:r>
        <w:t>те воспламенения пылевоздушной смеси (хлопка) без разрушения оборудования и (или) загорания элементов конструкций и продукта.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3.2.2. Самовозгорание (возгорание) продукта в силосе (бункере), железнодорожном вагоне, зерносушилке, не повлекшее за собой взры</w:t>
      </w:r>
      <w:r>
        <w:t>ва пылевоздушной или пыле-, газовоздушной смеси.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3.2.3. Самосогревание продукта в силосе (бункере), в результате которого была приостановлена эксплуатация данного производственного участка.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3.2.4. Возгорание норийной ленты в нории.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 xml:space="preserve">3.2.5. Возгорание </w:t>
      </w:r>
      <w:r>
        <w:t>продукта в оборудовании.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3.2.6. Возникновение очагов загорания, не повлекшее за собой полного или частичного разрушения сооружений и (или) технических устройств (технологическое, аспирационное, транспортное и другое оборудование).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3.2.7. Несанкциониров</w:t>
      </w:r>
      <w:r>
        <w:t>анный выход из строя технических средств взрывопредупреждения (реле контроля скорости, датчиков подпора и др.), термометрии, автоматизации, блокировки, пультов управления технологическим процессом и др.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3.2.8. Аварийное срабатывание системы локализации в</w:t>
      </w:r>
      <w:r>
        <w:t>зрывов (быстродействующих задвижек, огнепреградительных устройств и т.д.).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3.2.9. Разрыв предохранительной мембраны взрыворазрядителя потенциально опасного оборудования.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3.2.10. Разрушение деталей рабочих органов вальцовых станков, норий, конвейеров, в</w:t>
      </w:r>
      <w:r>
        <w:t>ентиляторов, дробилок, пальцевых и штифтовых измельчителей, бичевых, вымольных и обоечных машин, энтолейторов и других машин ударного действия, в результате которого приостанавливалась работа данной технологической линии.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3.2.11. Нарушение регламентов пр</w:t>
      </w:r>
      <w:r>
        <w:t xml:space="preserve">оведения огневых работ в помещениях </w:t>
      </w:r>
      <w:r>
        <w:lastRenderedPageBreak/>
        <w:t>взрывоопасного производства (объекта).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3.2.12. Выход из строя аспирационных установок или их устройств.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3.2.13. Случаи прекращения самотечного выпуска сыпучих продуктов из силосов, бункеров, сопровождающиеся образова</w:t>
      </w:r>
      <w:r>
        <w:t>нием в емкостях пустот и сводов.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3.2.14. Деформации зданий, сооружений и строительных конструкций опасных производственных объектов, создающие угрозу их безопасной эксплуатации.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ind w:firstLine="568"/>
        <w:jc w:val="both"/>
      </w:pPr>
      <w:r>
        <w:t>3.2.15. Нарушение герметичности силосов, бункеров, вследствие чего возможн</w:t>
      </w:r>
      <w:r>
        <w:t>о попадание влаги внутрь емкостей и нарушение регламента хранения продукта в силосах (бункерах).</w:t>
      </w:r>
    </w:p>
    <w:p w:rsidR="00000000" w:rsidRDefault="00E644F5">
      <w:pPr>
        <w:pStyle w:val="FORMATTEXT"/>
        <w:ind w:firstLine="568"/>
        <w:jc w:val="both"/>
      </w:pPr>
      <w:r>
        <w:t xml:space="preserve"> </w:t>
      </w:r>
    </w:p>
    <w:p w:rsidR="00000000" w:rsidRDefault="00E644F5">
      <w:pPr>
        <w:pStyle w:val="FORMATTEXT"/>
        <w:jc w:val="both"/>
      </w:pPr>
      <w:r>
        <w:t>Текст документа сверен по:</w:t>
      </w:r>
    </w:p>
    <w:p w:rsidR="00000000" w:rsidRDefault="00E644F5">
      <w:pPr>
        <w:pStyle w:val="FORMATTEXT"/>
        <w:jc w:val="both"/>
      </w:pPr>
      <w:r>
        <w:t xml:space="preserve"> официальное издание      </w:t>
      </w:r>
    </w:p>
    <w:p w:rsidR="00000000" w:rsidRDefault="00E644F5">
      <w:pPr>
        <w:pStyle w:val="FORMATTEXT"/>
        <w:jc w:val="both"/>
      </w:pPr>
      <w:r>
        <w:t xml:space="preserve"> Серия 29. Расследование и учет аварий </w:t>
      </w:r>
    </w:p>
    <w:p w:rsidR="00000000" w:rsidRDefault="00E644F5">
      <w:pPr>
        <w:pStyle w:val="FORMATTEXT"/>
        <w:jc w:val="both"/>
      </w:pPr>
      <w:r>
        <w:t>и несчастных случаев. Выпуск 1.</w:t>
      </w:r>
    </w:p>
    <w:p w:rsidR="00000000" w:rsidRDefault="00E644F5">
      <w:pPr>
        <w:pStyle w:val="FORMATTEXT"/>
        <w:jc w:val="both"/>
      </w:pPr>
      <w:r>
        <w:t xml:space="preserve"> Сборник документов. -      М.:</w:t>
      </w:r>
      <w:r>
        <w:t xml:space="preserve"> ФГУП НТЦ " Промышленная безопасность", 2005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F5"/>
    <w:rsid w:val="00E6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14-377-00 Методические рекомендации по классификации аварий и инцидентов на взрывоопасных объектах хранения и переработки зерна </vt:lpstr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14-377-00 Методические рекомендации по классификации аварий и инцидентов на взрывоопасных объектах хранения и переработки зерна</dc:title>
  <dc:creator>Павел А. Долин</dc:creator>
  <cp:lastModifiedBy>Павел А. Долин</cp:lastModifiedBy>
  <cp:revision>2</cp:revision>
  <dcterms:created xsi:type="dcterms:W3CDTF">2015-08-27T02:07:00Z</dcterms:created>
  <dcterms:modified xsi:type="dcterms:W3CDTF">2015-08-27T02:07:00Z</dcterms:modified>
</cp:coreProperties>
</file>